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7C" w:rsidRDefault="00351F9C" w:rsidP="00351F9C">
      <w:pPr>
        <w:jc w:val="center"/>
        <w:rPr>
          <w:b/>
          <w:sz w:val="36"/>
          <w:szCs w:val="36"/>
        </w:rPr>
      </w:pPr>
      <w:bookmarkStart w:id="0" w:name="_GoBack"/>
      <w:bookmarkEnd w:id="0"/>
      <w:r>
        <w:rPr>
          <w:b/>
          <w:sz w:val="36"/>
          <w:szCs w:val="36"/>
        </w:rPr>
        <w:t>Health &amp; Safety Committee Minutes</w:t>
      </w:r>
    </w:p>
    <w:p w:rsidR="00351F9C" w:rsidRDefault="000C7653" w:rsidP="00351F9C">
      <w:pPr>
        <w:jc w:val="center"/>
        <w:rPr>
          <w:b/>
          <w:sz w:val="36"/>
          <w:szCs w:val="36"/>
        </w:rPr>
      </w:pPr>
      <w:r>
        <w:rPr>
          <w:b/>
          <w:sz w:val="36"/>
          <w:szCs w:val="36"/>
        </w:rPr>
        <w:t>Monday 4</w:t>
      </w:r>
      <w:r w:rsidR="00351F9C" w:rsidRPr="00351F9C">
        <w:rPr>
          <w:b/>
          <w:sz w:val="36"/>
          <w:szCs w:val="36"/>
          <w:vertAlign w:val="superscript"/>
        </w:rPr>
        <w:t>th</w:t>
      </w:r>
      <w:r>
        <w:rPr>
          <w:b/>
          <w:sz w:val="36"/>
          <w:szCs w:val="36"/>
        </w:rPr>
        <w:t xml:space="preserve"> February 2019</w:t>
      </w:r>
      <w:r w:rsidR="00351F9C">
        <w:rPr>
          <w:b/>
          <w:sz w:val="36"/>
          <w:szCs w:val="36"/>
        </w:rPr>
        <w:t xml:space="preserve"> @ 17:30</w:t>
      </w:r>
    </w:p>
    <w:p w:rsidR="00351F9C" w:rsidRDefault="00351F9C" w:rsidP="00351F9C">
      <w:pPr>
        <w:jc w:val="both"/>
        <w:rPr>
          <w:b/>
          <w:sz w:val="36"/>
          <w:szCs w:val="36"/>
        </w:rPr>
      </w:pPr>
    </w:p>
    <w:p w:rsidR="008376DB" w:rsidRDefault="008376DB" w:rsidP="00351F9C">
      <w:pPr>
        <w:jc w:val="both"/>
        <w:rPr>
          <w:b/>
          <w:sz w:val="36"/>
          <w:szCs w:val="36"/>
        </w:rPr>
      </w:pPr>
    </w:p>
    <w:p w:rsidR="00351F9C" w:rsidRPr="00351F9C" w:rsidRDefault="00351F9C" w:rsidP="00351F9C">
      <w:pPr>
        <w:jc w:val="both"/>
        <w:rPr>
          <w:b/>
          <w:sz w:val="24"/>
          <w:szCs w:val="24"/>
        </w:rPr>
      </w:pPr>
      <w:r w:rsidRPr="00351F9C">
        <w:rPr>
          <w:b/>
          <w:sz w:val="24"/>
          <w:szCs w:val="24"/>
        </w:rPr>
        <w:t>Welcome:</w:t>
      </w:r>
      <w:r w:rsidRPr="00351F9C">
        <w:rPr>
          <w:b/>
          <w:sz w:val="24"/>
          <w:szCs w:val="24"/>
        </w:rPr>
        <w:tab/>
      </w:r>
      <w:r w:rsidRPr="00351F9C">
        <w:rPr>
          <w:sz w:val="24"/>
          <w:szCs w:val="24"/>
        </w:rPr>
        <w:t>K.H. welcomed all present</w:t>
      </w:r>
    </w:p>
    <w:p w:rsidR="000C7653" w:rsidRDefault="00351F9C" w:rsidP="00351F9C">
      <w:pPr>
        <w:jc w:val="both"/>
        <w:rPr>
          <w:sz w:val="24"/>
          <w:szCs w:val="24"/>
        </w:rPr>
      </w:pPr>
      <w:r w:rsidRPr="00351F9C">
        <w:rPr>
          <w:b/>
          <w:sz w:val="24"/>
          <w:szCs w:val="24"/>
        </w:rPr>
        <w:t>Present</w:t>
      </w:r>
      <w:r>
        <w:rPr>
          <w:b/>
          <w:sz w:val="24"/>
          <w:szCs w:val="24"/>
        </w:rPr>
        <w:t>:</w:t>
      </w:r>
      <w:r>
        <w:rPr>
          <w:b/>
          <w:sz w:val="24"/>
          <w:szCs w:val="24"/>
        </w:rPr>
        <w:tab/>
      </w:r>
      <w:r>
        <w:rPr>
          <w:sz w:val="24"/>
          <w:szCs w:val="24"/>
        </w:rPr>
        <w:t>Kirsty Harland (KH), Julie Evans (JE), Kate Brown (KB), Dave Spencer (DS)</w:t>
      </w:r>
      <w:r w:rsidR="000C7653">
        <w:rPr>
          <w:sz w:val="24"/>
          <w:szCs w:val="24"/>
        </w:rPr>
        <w:t xml:space="preserve"> </w:t>
      </w:r>
    </w:p>
    <w:p w:rsidR="00351F9C" w:rsidRDefault="000C7653" w:rsidP="000C7653">
      <w:pPr>
        <w:ind w:left="720" w:firstLine="720"/>
        <w:jc w:val="both"/>
        <w:rPr>
          <w:sz w:val="24"/>
          <w:szCs w:val="24"/>
        </w:rPr>
      </w:pPr>
      <w:r>
        <w:rPr>
          <w:sz w:val="24"/>
          <w:szCs w:val="24"/>
        </w:rPr>
        <w:t>Chris Boynton (C.B.)</w:t>
      </w:r>
    </w:p>
    <w:p w:rsidR="00672DED" w:rsidRDefault="00672DED" w:rsidP="000C7653">
      <w:pPr>
        <w:ind w:left="720" w:firstLine="720"/>
        <w:jc w:val="both"/>
        <w:rPr>
          <w:sz w:val="24"/>
          <w:szCs w:val="24"/>
        </w:rPr>
      </w:pPr>
    </w:p>
    <w:p w:rsidR="00672DED" w:rsidRDefault="00672DED" w:rsidP="00351F9C">
      <w:pPr>
        <w:jc w:val="both"/>
        <w:rPr>
          <w:b/>
          <w:sz w:val="24"/>
          <w:szCs w:val="24"/>
        </w:rPr>
      </w:pPr>
      <w:r>
        <w:rPr>
          <w:b/>
          <w:sz w:val="24"/>
          <w:szCs w:val="24"/>
        </w:rPr>
        <w:t xml:space="preserve">Appointment of minute taker.  </w:t>
      </w:r>
      <w:r w:rsidRPr="00672DED">
        <w:rPr>
          <w:sz w:val="24"/>
          <w:szCs w:val="24"/>
        </w:rPr>
        <w:t>DS to take minutes</w:t>
      </w:r>
    </w:p>
    <w:p w:rsidR="00672DED" w:rsidRDefault="00672DED" w:rsidP="00351F9C">
      <w:pPr>
        <w:jc w:val="both"/>
        <w:rPr>
          <w:b/>
          <w:sz w:val="24"/>
          <w:szCs w:val="24"/>
        </w:rPr>
      </w:pPr>
    </w:p>
    <w:p w:rsidR="00351F9C" w:rsidRDefault="00351F9C" w:rsidP="00351F9C">
      <w:pPr>
        <w:jc w:val="both"/>
        <w:rPr>
          <w:sz w:val="24"/>
          <w:szCs w:val="24"/>
        </w:rPr>
      </w:pPr>
      <w:r>
        <w:rPr>
          <w:b/>
          <w:sz w:val="24"/>
          <w:szCs w:val="24"/>
        </w:rPr>
        <w:t>Apologies for absence.</w:t>
      </w:r>
      <w:r>
        <w:rPr>
          <w:b/>
          <w:sz w:val="24"/>
          <w:szCs w:val="24"/>
        </w:rPr>
        <w:tab/>
      </w:r>
      <w:r w:rsidR="000C7653">
        <w:rPr>
          <w:sz w:val="24"/>
          <w:szCs w:val="24"/>
        </w:rPr>
        <w:t>Helen</w:t>
      </w:r>
      <w:r w:rsidR="00341E50">
        <w:rPr>
          <w:sz w:val="24"/>
          <w:szCs w:val="24"/>
        </w:rPr>
        <w:t xml:space="preserve"> McCauley,  Jennie Lawrence</w:t>
      </w:r>
    </w:p>
    <w:p w:rsidR="00351F9C" w:rsidRDefault="00351F9C" w:rsidP="00351F9C">
      <w:pPr>
        <w:jc w:val="both"/>
        <w:rPr>
          <w:sz w:val="24"/>
          <w:szCs w:val="24"/>
        </w:rPr>
      </w:pPr>
      <w:r>
        <w:rPr>
          <w:b/>
          <w:sz w:val="24"/>
          <w:szCs w:val="24"/>
        </w:rPr>
        <w:t>Declaration of Business &amp; Pecuniary Interests.</w:t>
      </w:r>
      <w:r>
        <w:rPr>
          <w:b/>
          <w:sz w:val="24"/>
          <w:szCs w:val="24"/>
        </w:rPr>
        <w:tab/>
      </w:r>
      <w:r>
        <w:rPr>
          <w:sz w:val="24"/>
          <w:szCs w:val="24"/>
        </w:rPr>
        <w:t>Nothing new</w:t>
      </w:r>
    </w:p>
    <w:p w:rsidR="00351F9C" w:rsidRDefault="00351F9C" w:rsidP="00351F9C">
      <w:pPr>
        <w:jc w:val="both"/>
        <w:rPr>
          <w:b/>
          <w:sz w:val="24"/>
          <w:szCs w:val="24"/>
        </w:rPr>
      </w:pPr>
      <w:r>
        <w:rPr>
          <w:b/>
          <w:sz w:val="24"/>
          <w:szCs w:val="24"/>
        </w:rPr>
        <w:t>Terms of reference.</w:t>
      </w:r>
    </w:p>
    <w:p w:rsidR="00351F9C" w:rsidRPr="00B36C40" w:rsidRDefault="00351F9C" w:rsidP="00351F9C">
      <w:pPr>
        <w:pStyle w:val="ListParagraph"/>
        <w:numPr>
          <w:ilvl w:val="0"/>
          <w:numId w:val="2"/>
        </w:numPr>
        <w:spacing w:after="200" w:line="276" w:lineRule="auto"/>
        <w:rPr>
          <w:rFonts w:ascii="Arial" w:hAnsi="Arial" w:cs="Arial"/>
        </w:rPr>
      </w:pPr>
      <w:r w:rsidRPr="00B36C40">
        <w:rPr>
          <w:rFonts w:ascii="Arial" w:hAnsi="Arial" w:cs="Arial"/>
        </w:rPr>
        <w:t>To ensure buildings and grounds are maintained and run safely</w:t>
      </w:r>
    </w:p>
    <w:p w:rsidR="00351F9C" w:rsidRPr="00B36C40" w:rsidRDefault="00351F9C" w:rsidP="00351F9C">
      <w:pPr>
        <w:pStyle w:val="ListParagraph"/>
        <w:numPr>
          <w:ilvl w:val="0"/>
          <w:numId w:val="2"/>
        </w:numPr>
        <w:spacing w:after="200" w:line="276" w:lineRule="auto"/>
        <w:rPr>
          <w:rFonts w:ascii="Arial" w:hAnsi="Arial" w:cs="Arial"/>
        </w:rPr>
      </w:pPr>
      <w:r w:rsidRPr="00B36C40">
        <w:rPr>
          <w:rFonts w:ascii="Arial" w:hAnsi="Arial" w:cs="Arial"/>
        </w:rPr>
        <w:t>To ensure health and safety of children, parents, staff and visitors</w:t>
      </w:r>
    </w:p>
    <w:p w:rsidR="00351F9C" w:rsidRPr="00B36C40" w:rsidRDefault="00351F9C" w:rsidP="00351F9C">
      <w:pPr>
        <w:pStyle w:val="ListParagraph"/>
        <w:numPr>
          <w:ilvl w:val="0"/>
          <w:numId w:val="2"/>
        </w:numPr>
        <w:spacing w:after="200" w:line="276" w:lineRule="auto"/>
        <w:rPr>
          <w:rFonts w:ascii="Arial" w:hAnsi="Arial" w:cs="Arial"/>
        </w:rPr>
      </w:pPr>
      <w:r w:rsidRPr="00B36C40">
        <w:rPr>
          <w:rFonts w:ascii="Arial" w:hAnsi="Arial" w:cs="Arial"/>
        </w:rPr>
        <w:t>Emergency repairs are carried out quickly</w:t>
      </w:r>
    </w:p>
    <w:p w:rsidR="00351F9C" w:rsidRPr="00B36C40" w:rsidRDefault="00351F9C" w:rsidP="00351F9C">
      <w:pPr>
        <w:pStyle w:val="ListParagraph"/>
        <w:numPr>
          <w:ilvl w:val="0"/>
          <w:numId w:val="2"/>
        </w:numPr>
        <w:spacing w:after="200" w:line="276" w:lineRule="auto"/>
        <w:rPr>
          <w:rFonts w:ascii="Arial" w:hAnsi="Arial" w:cs="Arial"/>
        </w:rPr>
      </w:pPr>
      <w:r w:rsidRPr="00B36C40">
        <w:rPr>
          <w:rFonts w:ascii="Arial" w:hAnsi="Arial" w:cs="Arial"/>
        </w:rPr>
        <w:t>Work closely with committee of Stanley Primary School  and link in when necessary</w:t>
      </w:r>
    </w:p>
    <w:p w:rsidR="00351F9C" w:rsidRDefault="00351F9C" w:rsidP="00351F9C">
      <w:pPr>
        <w:pStyle w:val="ListParagraph"/>
        <w:numPr>
          <w:ilvl w:val="0"/>
          <w:numId w:val="2"/>
        </w:numPr>
        <w:spacing w:after="200" w:line="276" w:lineRule="auto"/>
        <w:rPr>
          <w:rFonts w:ascii="Arial" w:hAnsi="Arial" w:cs="Arial"/>
        </w:rPr>
      </w:pPr>
      <w:r w:rsidRPr="00B36C40">
        <w:rPr>
          <w:rFonts w:ascii="Arial" w:hAnsi="Arial" w:cs="Arial"/>
        </w:rPr>
        <w:t>Report back to full governors</w:t>
      </w:r>
    </w:p>
    <w:p w:rsidR="000C7653" w:rsidRDefault="000C7653" w:rsidP="000C7653">
      <w:pPr>
        <w:pStyle w:val="ListParagraph"/>
        <w:spacing w:after="200" w:line="276" w:lineRule="auto"/>
        <w:ind w:left="1440"/>
        <w:rPr>
          <w:rFonts w:ascii="Arial" w:hAnsi="Arial" w:cs="Arial"/>
        </w:rPr>
      </w:pPr>
    </w:p>
    <w:p w:rsidR="000C7653" w:rsidRDefault="000C7653" w:rsidP="000C7653">
      <w:pPr>
        <w:spacing w:after="200" w:line="276" w:lineRule="auto"/>
        <w:rPr>
          <w:rFonts w:ascii="Arial" w:hAnsi="Arial" w:cs="Arial"/>
          <w:b/>
        </w:rPr>
      </w:pPr>
      <w:r w:rsidRPr="000C7653">
        <w:rPr>
          <w:rFonts w:ascii="Arial" w:hAnsi="Arial" w:cs="Arial"/>
          <w:b/>
        </w:rPr>
        <w:t>Minutes of the last meeting.</w:t>
      </w:r>
      <w:r w:rsidRPr="000C7653">
        <w:rPr>
          <w:rFonts w:ascii="Arial" w:hAnsi="Arial" w:cs="Arial"/>
          <w:b/>
        </w:rPr>
        <w:tab/>
        <w:t>Agreed</w:t>
      </w:r>
    </w:p>
    <w:p w:rsidR="008376DB" w:rsidRDefault="008376DB" w:rsidP="000C7653">
      <w:pPr>
        <w:spacing w:after="200" w:line="276" w:lineRule="auto"/>
        <w:rPr>
          <w:rFonts w:ascii="Arial" w:hAnsi="Arial" w:cs="Arial"/>
          <w:b/>
        </w:rPr>
      </w:pPr>
    </w:p>
    <w:p w:rsidR="00351F9C" w:rsidRDefault="000C7653" w:rsidP="00351F9C">
      <w:pPr>
        <w:jc w:val="both"/>
        <w:rPr>
          <w:b/>
          <w:sz w:val="24"/>
          <w:szCs w:val="24"/>
        </w:rPr>
      </w:pPr>
      <w:r>
        <w:rPr>
          <w:b/>
          <w:sz w:val="24"/>
          <w:szCs w:val="24"/>
        </w:rPr>
        <w:t>Governors/SLT annual Health &amp; Safety Inspection Checklist</w:t>
      </w:r>
    </w:p>
    <w:p w:rsidR="008376DB" w:rsidRDefault="008376DB" w:rsidP="00351F9C">
      <w:pPr>
        <w:jc w:val="both"/>
        <w:rPr>
          <w:b/>
          <w:sz w:val="24"/>
          <w:szCs w:val="24"/>
        </w:rPr>
      </w:pPr>
    </w:p>
    <w:p w:rsidR="00F55306" w:rsidRDefault="000C7653" w:rsidP="009A670C">
      <w:pPr>
        <w:pStyle w:val="NoSpacing"/>
      </w:pPr>
      <w:r>
        <w:t>D</w:t>
      </w:r>
      <w:r w:rsidR="008376DB">
        <w:t>.</w:t>
      </w:r>
      <w:r>
        <w:t>S</w:t>
      </w:r>
      <w:r w:rsidR="008376DB">
        <w:t>.</w:t>
      </w:r>
      <w:r>
        <w:t xml:space="preserve"> finished induction and has the final sections on evacuation, will also complete fire logs &amp; </w:t>
      </w:r>
      <w:r w:rsidR="008376DB">
        <w:t xml:space="preserve">check on </w:t>
      </w:r>
      <w:r>
        <w:t>risk assessments</w:t>
      </w:r>
      <w:r w:rsidR="008376DB">
        <w:t xml:space="preserve"> (there are many risk assessments available)</w:t>
      </w:r>
      <w:r>
        <w:t xml:space="preserve">.  </w:t>
      </w:r>
    </w:p>
    <w:p w:rsidR="000C7653" w:rsidRDefault="000C7653" w:rsidP="009A670C">
      <w:pPr>
        <w:pStyle w:val="NoSpacing"/>
      </w:pPr>
      <w:r>
        <w:t>Inspection monitoring with staff still ongoing.</w:t>
      </w:r>
    </w:p>
    <w:p w:rsidR="000C7653" w:rsidRDefault="000C7653" w:rsidP="009A670C">
      <w:pPr>
        <w:pStyle w:val="NoSpacing"/>
      </w:pPr>
      <w:r>
        <w:t>Whole site risk assessments being completed by Pete Doffman &amp; Kate Brown.</w:t>
      </w:r>
    </w:p>
    <w:p w:rsidR="000C7653" w:rsidRDefault="000C7653" w:rsidP="009A670C">
      <w:pPr>
        <w:pStyle w:val="NoSpacing"/>
      </w:pPr>
      <w:r>
        <w:t>Wet floor signs to be available in all rooms.</w:t>
      </w:r>
    </w:p>
    <w:p w:rsidR="000C7653" w:rsidRDefault="000C7653" w:rsidP="009A670C">
      <w:pPr>
        <w:pStyle w:val="NoSpacing"/>
      </w:pPr>
      <w:r>
        <w:t>New</w:t>
      </w:r>
      <w:r w:rsidR="008376DB">
        <w:t xml:space="preserve"> step</w:t>
      </w:r>
      <w:r>
        <w:t>ladders to be purchased.</w:t>
      </w:r>
    </w:p>
    <w:p w:rsidR="00672DED" w:rsidRDefault="008376DB" w:rsidP="009A670C">
      <w:pPr>
        <w:pStyle w:val="NoSpacing"/>
      </w:pPr>
      <w:r>
        <w:t>Property return register to be completed and reviewed by governors.</w:t>
      </w:r>
    </w:p>
    <w:p w:rsidR="008376DB" w:rsidRDefault="008376DB" w:rsidP="009A670C">
      <w:pPr>
        <w:pStyle w:val="NoSpacing"/>
      </w:pPr>
      <w:r>
        <w:lastRenderedPageBreak/>
        <w:t>C.B. to check on contractors policies e.g. risk assessments and registry documents.  Also to look at the school’s on-line Health &amp; Safety training.</w:t>
      </w:r>
    </w:p>
    <w:p w:rsidR="008376DB" w:rsidRDefault="008376DB" w:rsidP="009A670C">
      <w:pPr>
        <w:pStyle w:val="NoSpacing"/>
      </w:pPr>
      <w:r>
        <w:t>J.E. to check COSHH and first aid including medication (use and storage).</w:t>
      </w:r>
    </w:p>
    <w:p w:rsidR="008376DB" w:rsidRDefault="008376DB" w:rsidP="009A670C">
      <w:pPr>
        <w:pStyle w:val="NoSpacing"/>
      </w:pPr>
      <w:r>
        <w:t>K.H . to check on accident reporting and communication</w:t>
      </w:r>
    </w:p>
    <w:p w:rsidR="008376DB" w:rsidRDefault="008376DB" w:rsidP="009A670C">
      <w:pPr>
        <w:pStyle w:val="NoSpacing"/>
      </w:pPr>
    </w:p>
    <w:p w:rsidR="008376DB" w:rsidRDefault="008376DB" w:rsidP="009A670C">
      <w:pPr>
        <w:pStyle w:val="NoSpacing"/>
      </w:pPr>
    </w:p>
    <w:p w:rsidR="008376DB" w:rsidRDefault="008376DB" w:rsidP="009A670C">
      <w:pPr>
        <w:pStyle w:val="NoSpacing"/>
        <w:rPr>
          <w:b/>
        </w:rPr>
      </w:pPr>
      <w:r w:rsidRPr="008376DB">
        <w:rPr>
          <w:b/>
        </w:rPr>
        <w:t xml:space="preserve">S.E.N.D. </w:t>
      </w:r>
      <w:r>
        <w:rPr>
          <w:b/>
        </w:rPr>
        <w:t>and Impact on H &amp; S in school</w:t>
      </w:r>
    </w:p>
    <w:p w:rsidR="008376DB" w:rsidRDefault="008376DB" w:rsidP="009A670C">
      <w:pPr>
        <w:pStyle w:val="NoSpacing"/>
        <w:rPr>
          <w:b/>
        </w:rPr>
      </w:pPr>
    </w:p>
    <w:p w:rsidR="008376DB" w:rsidRDefault="008376DB" w:rsidP="009A670C">
      <w:pPr>
        <w:pStyle w:val="NoSpacing"/>
      </w:pPr>
      <w:r>
        <w:t xml:space="preserve">Discussions on impact of children with S.E.N.D. </w:t>
      </w:r>
      <w:r w:rsidR="00097466">
        <w:t>in F1, year 1 &amp;</w:t>
      </w:r>
      <w:r>
        <w:t xml:space="preserve"> year 2</w:t>
      </w:r>
    </w:p>
    <w:p w:rsidR="00097466" w:rsidRDefault="00097466" w:rsidP="009A670C">
      <w:pPr>
        <w:pStyle w:val="NoSpacing"/>
      </w:pPr>
      <w:r>
        <w:t>Governors updated on pupil movement – possibility that a child from year 1 in Stanley may be joining our year 1 class.  A F1 child from our nursery might be moving to Stanley.</w:t>
      </w:r>
    </w:p>
    <w:p w:rsidR="00097466" w:rsidRDefault="00097466" w:rsidP="009A670C">
      <w:pPr>
        <w:pStyle w:val="NoSpacing"/>
      </w:pPr>
    </w:p>
    <w:p w:rsidR="00F55306" w:rsidRDefault="00F55306" w:rsidP="009A670C">
      <w:pPr>
        <w:pStyle w:val="NoSpacing"/>
      </w:pPr>
    </w:p>
    <w:p w:rsidR="00F55306" w:rsidRDefault="00F55306" w:rsidP="009A670C">
      <w:pPr>
        <w:pStyle w:val="NoSpacing"/>
        <w:rPr>
          <w:b/>
        </w:rPr>
      </w:pPr>
      <w:r w:rsidRPr="00F55306">
        <w:rPr>
          <w:b/>
        </w:rPr>
        <w:t>A.O.B.</w:t>
      </w:r>
    </w:p>
    <w:p w:rsidR="00F55306" w:rsidRDefault="00F55306" w:rsidP="009A670C">
      <w:pPr>
        <w:pStyle w:val="NoSpacing"/>
        <w:rPr>
          <w:b/>
        </w:rPr>
      </w:pPr>
    </w:p>
    <w:p w:rsidR="009177B8" w:rsidRPr="009177B8" w:rsidRDefault="00097466" w:rsidP="009A670C">
      <w:pPr>
        <w:pStyle w:val="NoSpacing"/>
        <w:rPr>
          <w:rStyle w:val="SubtleReference"/>
        </w:rPr>
      </w:pPr>
      <w:r>
        <w:t>Discussion on the safe use of the hall’s folding doors.  Only trained staff members to open the wall.  Possibility of fingers being jammed in the door either opening or hinge side.  Governors concerned and after discussion decided that hinge guards</w:t>
      </w:r>
      <w:r w:rsidR="004C68C7">
        <w:t xml:space="preserve"> need to be fitted</w:t>
      </w:r>
      <w:r>
        <w:t>.  Also, the school needs to look into the fitting of strong arm door closers on the doors to help pre</w:t>
      </w:r>
      <w:r w:rsidR="004C68C7">
        <w:t>vent hands/fingers being trapped.  It was suggested that until these measures have been implemented one of the doors was to remain locked and the other permanently left open.</w:t>
      </w:r>
    </w:p>
    <w:p w:rsidR="00F55306" w:rsidRDefault="00F55306" w:rsidP="009A670C">
      <w:pPr>
        <w:pStyle w:val="NoSpacing"/>
      </w:pPr>
    </w:p>
    <w:p w:rsidR="00F55306" w:rsidRDefault="004C68C7" w:rsidP="009A670C">
      <w:pPr>
        <w:pStyle w:val="NoSpacing"/>
      </w:pPr>
      <w:r>
        <w:t>Discussion took place on the children’s on-line safety, which included Instagram and the notion of IBF (Internet best friend) which is a so called best friend who you have never actually seen.  The dangers as to who the IBF really is.</w:t>
      </w:r>
    </w:p>
    <w:p w:rsidR="004C68C7" w:rsidRDefault="004C68C7" w:rsidP="009A670C">
      <w:pPr>
        <w:pStyle w:val="NoSpacing"/>
      </w:pPr>
    </w:p>
    <w:p w:rsidR="004C68C7" w:rsidRPr="008A1E36" w:rsidRDefault="008A1E36" w:rsidP="009A670C">
      <w:pPr>
        <w:pStyle w:val="NoSpacing"/>
        <w:rPr>
          <w:b/>
        </w:rPr>
      </w:pPr>
      <w:r w:rsidRPr="008A1E36">
        <w:rPr>
          <w:b/>
        </w:rPr>
        <w:t>Date and time of next meeting</w:t>
      </w:r>
    </w:p>
    <w:p w:rsidR="008A1E36" w:rsidRDefault="008A1E36" w:rsidP="009A670C">
      <w:pPr>
        <w:pStyle w:val="NoSpacing"/>
      </w:pPr>
    </w:p>
    <w:p w:rsidR="008A1E36" w:rsidRDefault="008A1E36" w:rsidP="009A670C">
      <w:pPr>
        <w:pStyle w:val="NoSpacing"/>
      </w:pPr>
      <w:r>
        <w:t>10</w:t>
      </w:r>
      <w:r w:rsidRPr="008A1E36">
        <w:rPr>
          <w:vertAlign w:val="superscript"/>
        </w:rPr>
        <w:t>th</w:t>
      </w:r>
      <w:r>
        <w:t xml:space="preserve"> June @ 17:30</w:t>
      </w:r>
    </w:p>
    <w:p w:rsidR="004C68C7" w:rsidRPr="00F55306" w:rsidRDefault="004C68C7" w:rsidP="009A670C">
      <w:pPr>
        <w:pStyle w:val="NoSpacing"/>
      </w:pPr>
    </w:p>
    <w:p w:rsidR="00F55306" w:rsidRDefault="00F55306" w:rsidP="009A670C">
      <w:pPr>
        <w:pStyle w:val="NoSpacing"/>
      </w:pPr>
    </w:p>
    <w:p w:rsidR="00F55306" w:rsidRDefault="00F55306" w:rsidP="009A670C">
      <w:pPr>
        <w:pStyle w:val="NoSpacing"/>
      </w:pPr>
    </w:p>
    <w:p w:rsidR="00FE0F7D" w:rsidRDefault="00FE0F7D" w:rsidP="009A670C">
      <w:pPr>
        <w:pStyle w:val="NoSpacing"/>
      </w:pPr>
    </w:p>
    <w:p w:rsidR="00FE0F7D" w:rsidRPr="009A670C" w:rsidRDefault="00FE0F7D" w:rsidP="009A670C">
      <w:pPr>
        <w:pStyle w:val="NoSpacing"/>
      </w:pPr>
    </w:p>
    <w:p w:rsidR="00351F9C" w:rsidRPr="00351F9C" w:rsidRDefault="00351F9C" w:rsidP="00351F9C">
      <w:pPr>
        <w:jc w:val="both"/>
        <w:rPr>
          <w:sz w:val="24"/>
          <w:szCs w:val="24"/>
        </w:rPr>
      </w:pPr>
    </w:p>
    <w:sectPr w:rsidR="00351F9C" w:rsidRPr="00351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C1B15"/>
    <w:multiLevelType w:val="hybridMultilevel"/>
    <w:tmpl w:val="5C405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75D0C72"/>
    <w:multiLevelType w:val="hybridMultilevel"/>
    <w:tmpl w:val="3C04F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9C"/>
    <w:rsid w:val="00097466"/>
    <w:rsid w:val="000C7653"/>
    <w:rsid w:val="001A4068"/>
    <w:rsid w:val="00341E50"/>
    <w:rsid w:val="00351F9C"/>
    <w:rsid w:val="003A78EB"/>
    <w:rsid w:val="00426C7C"/>
    <w:rsid w:val="004C68C7"/>
    <w:rsid w:val="00672DED"/>
    <w:rsid w:val="008376DB"/>
    <w:rsid w:val="008A1E36"/>
    <w:rsid w:val="009177B8"/>
    <w:rsid w:val="009A670C"/>
    <w:rsid w:val="00F55306"/>
    <w:rsid w:val="00FE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F9C"/>
    <w:pPr>
      <w:ind w:left="720"/>
      <w:contextualSpacing/>
    </w:pPr>
  </w:style>
  <w:style w:type="paragraph" w:styleId="NoSpacing">
    <w:name w:val="No Spacing"/>
    <w:uiPriority w:val="1"/>
    <w:qFormat/>
    <w:rsid w:val="009A670C"/>
    <w:pPr>
      <w:spacing w:after="0" w:line="240" w:lineRule="auto"/>
    </w:pPr>
  </w:style>
  <w:style w:type="character" w:styleId="SubtleReference">
    <w:name w:val="Subtle Reference"/>
    <w:basedOn w:val="DefaultParagraphFont"/>
    <w:uiPriority w:val="31"/>
    <w:qFormat/>
    <w:rsid w:val="009177B8"/>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F9C"/>
    <w:pPr>
      <w:ind w:left="720"/>
      <w:contextualSpacing/>
    </w:pPr>
  </w:style>
  <w:style w:type="paragraph" w:styleId="NoSpacing">
    <w:name w:val="No Spacing"/>
    <w:uiPriority w:val="1"/>
    <w:qFormat/>
    <w:rsid w:val="009A670C"/>
    <w:pPr>
      <w:spacing w:after="0" w:line="240" w:lineRule="auto"/>
    </w:pPr>
  </w:style>
  <w:style w:type="character" w:styleId="SubtleReference">
    <w:name w:val="Subtle Reference"/>
    <w:basedOn w:val="DefaultParagraphFont"/>
    <w:uiPriority w:val="31"/>
    <w:qFormat/>
    <w:rsid w:val="009177B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264D9-B805-4A67-BA6E-C244421B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Spencer</dc:creator>
  <cp:lastModifiedBy>Kate Brown</cp:lastModifiedBy>
  <cp:revision>2</cp:revision>
  <dcterms:created xsi:type="dcterms:W3CDTF">2019-06-14T10:17:00Z</dcterms:created>
  <dcterms:modified xsi:type="dcterms:W3CDTF">2019-06-14T10:17:00Z</dcterms:modified>
</cp:coreProperties>
</file>